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bCs/>
          <w:sz w:val="32"/>
          <w:szCs w:val="32"/>
        </w:rPr>
        <w:t>2</w:t>
      </w:r>
    </w:p>
    <w:p>
      <w:pPr>
        <w:pStyle w:val="2"/>
        <w:spacing w:before="0" w:beforeAutospacing="0" w:after="0" w:afterAutospacing="0" w:line="560" w:lineRule="exact"/>
        <w:ind w:left="640"/>
        <w:jc w:val="center"/>
        <w:rPr>
          <w:rFonts w:ascii="方正小标宋_GBK" w:hAnsi="方正小标宋_GBK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  <w:t>报名缴费和准考证打印操作说明</w:t>
      </w:r>
    </w:p>
    <w:p>
      <w:pPr>
        <w:pStyle w:val="2"/>
        <w:spacing w:before="0" w:beforeAutospacing="0" w:after="0" w:afterAutospacing="0" w:line="560" w:lineRule="exact"/>
        <w:ind w:left="640"/>
        <w:jc w:val="center"/>
        <w:rPr>
          <w:rFonts w:ascii="方正小标宋_GBK" w:hAnsi="方正小标宋_GBK" w:eastAsia="方正小标宋_GBK" w:cs="方正小标宋_GBK"/>
          <w:bCs/>
          <w:color w:val="FF0000"/>
          <w:kern w:val="2"/>
          <w:sz w:val="32"/>
          <w:szCs w:val="32"/>
        </w:rPr>
      </w:pPr>
      <w:r>
        <w:rPr>
          <w:rFonts w:ascii="方正小标宋_GBK" w:hAnsi="方正小标宋_GBK" w:eastAsia="方正小标宋_GBK" w:cs="方正小标宋_GBK"/>
          <w:bCs/>
          <w:color w:val="FF0000"/>
          <w:kern w:val="2"/>
          <w:sz w:val="32"/>
          <w:szCs w:val="32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FF0000"/>
          <w:kern w:val="2"/>
          <w:sz w:val="32"/>
          <w:szCs w:val="32"/>
          <w:lang w:eastAsia="zh-Hans"/>
        </w:rPr>
        <w:t>以第一轮为例</w:t>
      </w:r>
      <w:r>
        <w:rPr>
          <w:rFonts w:ascii="方正小标宋_GBK" w:hAnsi="方正小标宋_GBK" w:eastAsia="方正小标宋_GBK" w:cs="方正小标宋_GBK"/>
          <w:bCs/>
          <w:color w:val="FF0000"/>
          <w:kern w:val="2"/>
          <w:sz w:val="32"/>
          <w:szCs w:val="32"/>
        </w:rPr>
        <w:t>）</w:t>
      </w:r>
    </w:p>
    <w:p>
      <w:pPr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1.考生登录平台（http://kaoshiuc.jsou.cn），选择“本地账号登录”，输入用户名（身份证号）和密码（身份证号后六位）</w:t>
      </w:r>
    </w:p>
    <w:p>
      <w:pPr>
        <w:jc w:val="center"/>
        <w:rPr>
          <w:rFonts w:ascii="Times New Roman" w:hAnsi="Times New Roman" w:eastAsia="方正仿宋_GBK"/>
          <w:sz w:val="28"/>
          <w:szCs w:val="28"/>
        </w:rPr>
      </w:pPr>
      <w:r>
        <w:drawing>
          <wp:inline distT="0" distB="0" distL="114300" distR="114300">
            <wp:extent cx="5039995" cy="3388995"/>
            <wp:effectExtent l="0" t="0" r="8255" b="190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2.选择右侧“预约”，点击页面中“预约”</w:t>
      </w:r>
    </w:p>
    <w:p>
      <w:pPr>
        <w:jc w:val="center"/>
        <w:rPr>
          <w:rFonts w:ascii="Times New Roman" w:hAnsi="Times New Roman" w:eastAsia="方正仿宋_GBK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040630" cy="3009265"/>
            <wp:effectExtent l="0" t="0" r="7620" b="63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3.选中场次时间</w:t>
      </w:r>
    </w:p>
    <w:p>
      <w:pPr>
        <w:jc w:val="center"/>
        <w:rPr>
          <w:rFonts w:ascii="Times New Roman" w:hAnsi="Times New Roman" w:eastAsia="方正仿宋_GBK"/>
          <w:sz w:val="28"/>
          <w:szCs w:val="28"/>
        </w:rPr>
      </w:pPr>
      <w:r>
        <w:drawing>
          <wp:inline distT="0" distB="0" distL="114300" distR="114300">
            <wp:extent cx="5039995" cy="2926715"/>
            <wp:effectExtent l="0" t="0" r="8255" b="698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4.点击“去结算”</w:t>
      </w:r>
    </w:p>
    <w:p>
      <w:pPr>
        <w:jc w:val="center"/>
        <w:rPr>
          <w:rFonts w:ascii="Times New Roman" w:hAnsi="Times New Roman" w:eastAsia="方正仿宋_GBK"/>
          <w:sz w:val="28"/>
          <w:szCs w:val="28"/>
        </w:rPr>
      </w:pPr>
      <w:r>
        <w:drawing>
          <wp:inline distT="0" distB="0" distL="114300" distR="114300">
            <wp:extent cx="5039995" cy="2689225"/>
            <wp:effectExtent l="0" t="0" r="8255" b="1587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_GBK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5.支付宝或微信扫码付款</w:t>
      </w:r>
    </w:p>
    <w:p>
      <w:pPr>
        <w:jc w:val="center"/>
        <w:rPr>
          <w:rFonts w:ascii="Times New Roman" w:hAnsi="Times New Roman" w:eastAsia="方正仿宋_GBK"/>
          <w:sz w:val="28"/>
          <w:szCs w:val="28"/>
        </w:rPr>
      </w:pPr>
      <w:r>
        <w:drawing>
          <wp:inline distT="0" distB="0" distL="114300" distR="114300">
            <wp:extent cx="5039995" cy="2700020"/>
            <wp:effectExtent l="0" t="0" r="8255" b="508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6.付款前后页面（测试以0.01元为例，考生正式缴费为60元/人）</w:t>
      </w:r>
    </w:p>
    <w:p>
      <w:r>
        <w:rPr>
          <w:rFonts w:ascii="Times New Roman" w:hAnsi="Times New Roman" w:eastAsia="方正仿宋_GBK"/>
          <w:sz w:val="28"/>
          <w:szCs w:val="28"/>
        </w:rPr>
        <w:drawing>
          <wp:inline distT="0" distB="0" distL="114300" distR="114300">
            <wp:extent cx="1663700" cy="3599815"/>
            <wp:effectExtent l="0" t="0" r="12700" b="635"/>
            <wp:docPr id="6" name="图片 6" descr="IMG_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19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/>
          <w:sz w:val="28"/>
          <w:szCs w:val="28"/>
        </w:rPr>
        <w:t xml:space="preserve">         </w:t>
      </w:r>
      <w:r>
        <w:drawing>
          <wp:inline distT="0" distB="0" distL="114300" distR="114300">
            <wp:extent cx="1737360" cy="1668780"/>
            <wp:effectExtent l="0" t="0" r="15240" b="762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A6D1A"/>
    <w:rsid w:val="76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2022-06-10T02:47:00Z</dcterms:created>
  <dc:creator>nie</dc:creator>
  <cp:lastModifiedBy>WPS_1520484427</cp:lastModifiedBy>
  <dcterms:modified xsi:type="dcterms:W3CDTF">2023-04-20T12:10:33Z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4097BAAF1D654C8AABA445DED805B8CD</vt:lpwstr>
  </property>
</Properties>
</file>