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考试须知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考生须携带本人身份证原件、纸质准考证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Hans"/>
        </w:rPr>
        <w:t>考试开始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Hans"/>
        </w:rPr>
        <w:t>提前半小时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到达指定候考室，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迟到不予进场，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缺考不予录取、不安排补测。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考生面试顺序采用现场抽签方式确定，考生由引导员按抽签顺序号逐一从候考室引导进入面试室，其他考生在候考室等待，不得自行离开。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考生须将私人物品放在候考室指定位置，严禁随身携带各种无线通讯工具（如手机、PAD等）、电子存储记忆录放设备等进入面试室，不得佩戴会发声的饰物。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正式面试前，考场工作人员将试题发给考生，考生在指定地点准备3分钟后进入面试室。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每个考生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答题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不超过4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评委组长宣布“答题开始”，考生答题，回答完毕请口头示意评委“答题完毕”。请注意把握和合理分配时间，时间到，考生立刻停止作答。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评委组长宣布考试结束后，考生应立即离开考场，不得在校园内逗留。</w:t>
      </w:r>
      <w:bookmarkStart w:id="0" w:name="_Hlk130385090"/>
      <w:r>
        <w:rPr>
          <w:rFonts w:hint="default" w:ascii="Times New Roman" w:hAnsi="Times New Roman" w:eastAsia="方正仿宋_GBK" w:cs="Times New Roman"/>
          <w:sz w:val="32"/>
          <w:szCs w:val="32"/>
        </w:rPr>
        <w:t>考生离开考场时，请携带好本人身份证件和全部物品，不得将试题和草稿纸带离考场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考试全程录音录像，考生须严格遵守考场纪律，自觉服从考试工作人员的安排与要求。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考生如有不遵守考场规则、不服从考试工作人员管理，有考试违纪、作弊行为的，学校将终止该生考试，并按照《国家教育考试违规处理办法》（33号令）等相关规定严肃处理。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04CE8"/>
    <w:multiLevelType w:val="singleLevel"/>
    <w:tmpl w:val="5A204C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03609"/>
    <w:rsid w:val="21A03609"/>
    <w:rsid w:val="76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2024-03-11T09:03:00Z</dcterms:created>
  <dc:creator>聂潇</dc:creator>
  <cp:lastModifiedBy>聂潇</cp:lastModifiedBy>
  <dcterms:modified xsi:type="dcterms:W3CDTF">2024-03-11T09:03:57Z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F1CB88FA931D4666AB8A8B794A07F089</vt:lpwstr>
  </property>
</Properties>
</file>